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2CF9AF" w14:textId="180FB589" w:rsidR="003A7F5A" w:rsidRDefault="00000000">
      <w:pPr>
        <w:keepNext/>
        <w:spacing w:before="80" w:after="40"/>
      </w:pPr>
      <w:r>
        <w:rPr>
          <w:rFonts w:eastAsia="Cambria"/>
          <w:b/>
          <w:color w:val="B70D20"/>
          <w:sz w:val="18"/>
        </w:rPr>
        <w:t>[ORIGINAL ARTICLE]</w:t>
      </w:r>
    </w:p>
    <w:p w14:paraId="6E736199" w14:textId="77777777" w:rsidR="003A7F5A" w:rsidRDefault="00000000">
      <w:pPr>
        <w:pStyle w:val="Title"/>
        <w:pBdr>
          <w:bottom w:val="single" w:sz="8" w:space="3" w:color="C7A247"/>
        </w:pBdr>
        <w:jc w:val="left"/>
      </w:pPr>
      <w:r>
        <w:rPr>
          <w:rFonts w:ascii="Cambria" w:eastAsia="Cambria" w:hAnsi="Cambria"/>
        </w:rPr>
        <w:t>[Clear, concise manuscript title in sentence case]</w:t>
      </w:r>
    </w:p>
    <w:p w14:paraId="5B741F2B" w14:textId="77777777" w:rsidR="003A7F5A" w:rsidRDefault="00000000">
      <w:pPr>
        <w:keepNext/>
        <w:spacing w:after="40"/>
      </w:pPr>
      <w:r>
        <w:rPr>
          <w:rFonts w:eastAsia="Cambria"/>
          <w:b/>
          <w:color w:val="B70D20"/>
          <w:sz w:val="21"/>
        </w:rPr>
        <w:t>[First Name Family Name]¹*, [Second Name Family Name]², [Third Name Family Name]³</w:t>
      </w:r>
    </w:p>
    <w:p w14:paraId="10DCA6BD" w14:textId="77777777" w:rsidR="003A7F5A" w:rsidRDefault="00000000">
      <w:pPr>
        <w:spacing w:after="10"/>
      </w:pPr>
      <w:r>
        <w:rPr>
          <w:rFonts w:eastAsia="Cambria"/>
          <w:color w:val="6F6F6F"/>
          <w:sz w:val="16"/>
        </w:rPr>
        <w:t>¹ [Department, Faculty, Institution, City, Country]</w:t>
      </w:r>
    </w:p>
    <w:p w14:paraId="7BF56CA2" w14:textId="77777777" w:rsidR="003A7F5A" w:rsidRDefault="00000000">
      <w:pPr>
        <w:spacing w:after="10"/>
      </w:pPr>
      <w:r>
        <w:rPr>
          <w:rFonts w:eastAsia="Cambria"/>
          <w:color w:val="6F6F6F"/>
          <w:sz w:val="16"/>
        </w:rPr>
        <w:t>² [Department, Faculty, Institution, City, Country]</w:t>
      </w:r>
    </w:p>
    <w:p w14:paraId="11558A1A" w14:textId="77777777" w:rsidR="003A7F5A" w:rsidRDefault="00000000">
      <w:pPr>
        <w:spacing w:after="10"/>
      </w:pPr>
      <w:r>
        <w:rPr>
          <w:rFonts w:eastAsia="Cambria"/>
          <w:color w:val="6F6F6F"/>
          <w:sz w:val="16"/>
        </w:rPr>
        <w:t>³ [Department, Faculty, Institution, City, Country]</w:t>
      </w:r>
    </w:p>
    <w:tbl>
      <w:tblPr>
        <w:tblW w:w="0" w:type="auto"/>
        <w:jc w:val="center"/>
        <w:tblBorders>
          <w:top w:val="nil"/>
          <w:left w:val="nil"/>
          <w:bottom w:val="single" w:sz="6" w:space="0" w:color="B70D20"/>
          <w:right w:val="nil"/>
          <w:insideH w:val="nil"/>
          <w:insideV w:val="single" w:sz="8" w:space="0" w:color="B70D20"/>
        </w:tblBorders>
        <w:tblLayout w:type="fixed"/>
        <w:tblLook w:val="04A0" w:firstRow="1" w:lastRow="0" w:firstColumn="1" w:lastColumn="0" w:noHBand="0" w:noVBand="1"/>
      </w:tblPr>
      <w:tblGrid>
        <w:gridCol w:w="5076"/>
        <w:gridCol w:w="5076"/>
        <w:gridCol w:w="15"/>
      </w:tblGrid>
      <w:tr w:rsidR="003A7F5A" w14:paraId="4747D67B" w14:textId="77777777">
        <w:trPr>
          <w:gridAfter w:val="1"/>
          <w:wAfter w:w="15" w:type="dxa"/>
          <w:jc w:val="center"/>
        </w:trPr>
        <w:tc>
          <w:tcPr>
            <w:tcW w:w="5076" w:type="dxa"/>
            <w:shd w:val="clear" w:color="auto" w:fill="FFFFFF"/>
            <w:tcMar>
              <w:top w:w="80" w:type="dxa"/>
              <w:left w:w="100" w:type="dxa"/>
              <w:bottom w:w="70" w:type="dxa"/>
              <w:right w:w="100" w:type="dxa"/>
            </w:tcMar>
          </w:tcPr>
          <w:p w14:paraId="199FB5AE" w14:textId="77777777" w:rsidR="003A7F5A" w:rsidRDefault="00000000">
            <w:pPr>
              <w:jc w:val="left"/>
            </w:pPr>
            <w:r>
              <w:rPr>
                <w:rFonts w:eastAsia="Cambria"/>
                <w:b/>
                <w:color w:val="B70D20"/>
              </w:rPr>
              <w:t>A R T I C L E   I N F O</w:t>
            </w:r>
          </w:p>
          <w:p w14:paraId="1F098A76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Article history</w:t>
            </w:r>
            <w:r>
              <w:rPr>
                <w:rFonts w:eastAsia="Cambria"/>
                <w:b/>
                <w:sz w:val="16"/>
              </w:rPr>
              <w:br/>
            </w:r>
          </w:p>
          <w:p w14:paraId="4C1197D3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 xml:space="preserve">Received: </w:t>
            </w:r>
            <w:r>
              <w:rPr>
                <w:rFonts w:eastAsia="Cambria"/>
                <w:color w:val="6F6F6F"/>
                <w:sz w:val="16"/>
              </w:rPr>
              <w:t>[date]</w:t>
            </w:r>
          </w:p>
          <w:p w14:paraId="59FA5404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 xml:space="preserve">Revised: </w:t>
            </w:r>
            <w:r>
              <w:rPr>
                <w:rFonts w:eastAsia="Cambria"/>
                <w:color w:val="6F6F6F"/>
                <w:sz w:val="16"/>
              </w:rPr>
              <w:t>[date]</w:t>
            </w:r>
          </w:p>
          <w:p w14:paraId="7375F98A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 xml:space="preserve">Accepted: </w:t>
            </w:r>
            <w:r>
              <w:rPr>
                <w:rFonts w:eastAsia="Cambria"/>
                <w:color w:val="6F6F6F"/>
                <w:sz w:val="16"/>
              </w:rPr>
              <w:t>[date]</w:t>
            </w:r>
          </w:p>
          <w:p w14:paraId="0FF3060B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 xml:space="preserve">Available Online: </w:t>
            </w:r>
            <w:r>
              <w:rPr>
                <w:rFonts w:eastAsia="Cambria"/>
                <w:color w:val="6F6F6F"/>
                <w:sz w:val="16"/>
              </w:rPr>
              <w:t>[date]</w:t>
            </w:r>
          </w:p>
          <w:p w14:paraId="793B7E7A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 xml:space="preserve">Published: </w:t>
            </w:r>
            <w:r>
              <w:rPr>
                <w:rFonts w:eastAsia="Cambria"/>
                <w:color w:val="6F6F6F"/>
                <w:sz w:val="16"/>
              </w:rPr>
              <w:t>[date]</w:t>
            </w:r>
          </w:p>
          <w:p w14:paraId="7A700E25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Keywords</w:t>
            </w:r>
            <w:r>
              <w:rPr>
                <w:rFonts w:eastAsia="Cambria"/>
                <w:b/>
                <w:sz w:val="16"/>
              </w:rPr>
              <w:br/>
            </w:r>
            <w:r>
              <w:rPr>
                <w:rFonts w:eastAsia="Cambria"/>
                <w:color w:val="6F6F6F"/>
                <w:sz w:val="16"/>
              </w:rPr>
              <w:t>[Keyword 1]; [Keyword 2]; [Keyword 3]; [Keyword 4]</w:t>
            </w:r>
          </w:p>
          <w:p w14:paraId="37DB9D00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Corresponding author</w:t>
            </w:r>
            <w:r>
              <w:rPr>
                <w:rFonts w:eastAsia="Cambria"/>
                <w:b/>
                <w:sz w:val="16"/>
              </w:rPr>
              <w:br/>
            </w:r>
            <w:r>
              <w:rPr>
                <w:rFonts w:eastAsia="Cambria"/>
                <w:color w:val="6F6F6F"/>
                <w:sz w:val="16"/>
              </w:rPr>
              <w:t>[Full name]</w:t>
            </w:r>
          </w:p>
          <w:p w14:paraId="7F22D0B4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Email</w:t>
            </w:r>
            <w:r>
              <w:rPr>
                <w:rFonts w:eastAsia="Cambria"/>
                <w:b/>
                <w:sz w:val="16"/>
              </w:rPr>
              <w:br/>
            </w:r>
            <w:r>
              <w:rPr>
                <w:rFonts w:eastAsia="Cambria"/>
                <w:color w:val="6F6F6F"/>
                <w:sz w:val="16"/>
              </w:rPr>
              <w:t>[name@institution.edu]</w:t>
            </w:r>
          </w:p>
          <w:p w14:paraId="75AD8312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ORCID</w:t>
            </w:r>
            <w:r>
              <w:rPr>
                <w:rFonts w:eastAsia="Cambria"/>
                <w:b/>
                <w:sz w:val="16"/>
              </w:rPr>
              <w:br/>
            </w:r>
            <w:r>
              <w:rPr>
                <w:rFonts w:eastAsia="Cambria"/>
                <w:color w:val="6F6F6F"/>
                <w:sz w:val="16"/>
              </w:rPr>
              <w:t>[0000-0000-0000-0000]</w:t>
            </w:r>
          </w:p>
          <w:p w14:paraId="1C8A4925" w14:textId="77777777" w:rsidR="003A7F5A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DOI</w:t>
            </w:r>
            <w:r>
              <w:rPr>
                <w:rFonts w:eastAsia="Cambria"/>
                <w:b/>
                <w:sz w:val="16"/>
              </w:rPr>
              <w:br/>
            </w:r>
            <w:r>
              <w:rPr>
                <w:rFonts w:eastAsia="Cambria"/>
                <w:color w:val="6F6F6F"/>
                <w:sz w:val="16"/>
              </w:rPr>
              <w:t>10.37275/amcr.v[volume]i[issue].[ID]</w:t>
            </w:r>
          </w:p>
        </w:tc>
        <w:tc>
          <w:tcPr>
            <w:tcW w:w="5076" w:type="dxa"/>
            <w:shd w:val="clear" w:color="auto" w:fill="FFFFFF"/>
            <w:tcMar>
              <w:top w:w="80" w:type="dxa"/>
              <w:left w:w="100" w:type="dxa"/>
              <w:bottom w:w="70" w:type="dxa"/>
              <w:right w:w="100" w:type="dxa"/>
            </w:tcMar>
          </w:tcPr>
          <w:p w14:paraId="0024D0CF" w14:textId="77777777" w:rsidR="003A7F5A" w:rsidRDefault="00000000">
            <w:pPr>
              <w:jc w:val="left"/>
            </w:pPr>
            <w:r>
              <w:rPr>
                <w:rFonts w:eastAsia="Cambria"/>
                <w:b/>
                <w:color w:val="B70D20"/>
              </w:rPr>
              <w:t>A B S T R A C T</w:t>
            </w:r>
          </w:p>
          <w:p w14:paraId="1F6B49CD" w14:textId="77777777" w:rsidR="003A7F5A" w:rsidRDefault="00000000">
            <w:pPr>
              <w:spacing w:after="40"/>
              <w:jc w:val="left"/>
            </w:pPr>
            <w:r>
              <w:rPr>
                <w:rFonts w:eastAsia="Cambria"/>
                <w:b/>
                <w:sz w:val="17"/>
              </w:rPr>
              <w:t xml:space="preserve">Background: </w:t>
            </w:r>
            <w:r>
              <w:rPr>
                <w:rFonts w:eastAsia="Cambria"/>
                <w:sz w:val="17"/>
              </w:rPr>
              <w:t>[Brief context and rationale.]</w:t>
            </w:r>
          </w:p>
          <w:p w14:paraId="71FB0494" w14:textId="77777777" w:rsidR="003A7F5A" w:rsidRDefault="00000000">
            <w:pPr>
              <w:spacing w:after="40"/>
              <w:jc w:val="left"/>
            </w:pPr>
            <w:r>
              <w:rPr>
                <w:rFonts w:eastAsia="Cambria"/>
                <w:b/>
                <w:sz w:val="17"/>
              </w:rPr>
              <w:t xml:space="preserve">Objective: </w:t>
            </w:r>
            <w:r>
              <w:rPr>
                <w:rFonts w:eastAsia="Cambria"/>
                <w:sz w:val="17"/>
              </w:rPr>
              <w:t>[State the primary objective.]</w:t>
            </w:r>
          </w:p>
          <w:p w14:paraId="45EB9874" w14:textId="77777777" w:rsidR="003A7F5A" w:rsidRDefault="00000000">
            <w:pPr>
              <w:spacing w:after="40"/>
              <w:jc w:val="left"/>
            </w:pPr>
            <w:r>
              <w:rPr>
                <w:rFonts w:eastAsia="Cambria"/>
                <w:b/>
                <w:sz w:val="17"/>
              </w:rPr>
              <w:t xml:space="preserve">Methods: </w:t>
            </w:r>
            <w:r>
              <w:rPr>
                <w:rFonts w:eastAsia="Cambria"/>
                <w:sz w:val="17"/>
              </w:rPr>
              <w:t>[Design, setting, participants, variables, and analysis.]</w:t>
            </w:r>
          </w:p>
          <w:p w14:paraId="7A446930" w14:textId="77777777" w:rsidR="003A7F5A" w:rsidRDefault="00000000">
            <w:pPr>
              <w:spacing w:after="40"/>
              <w:jc w:val="left"/>
            </w:pPr>
            <w:r>
              <w:rPr>
                <w:rFonts w:eastAsia="Cambria"/>
                <w:b/>
                <w:sz w:val="17"/>
              </w:rPr>
              <w:t xml:space="preserve">Results: </w:t>
            </w:r>
            <w:r>
              <w:rPr>
                <w:rFonts w:eastAsia="Cambria"/>
                <w:sz w:val="17"/>
              </w:rPr>
              <w:t>[Main findings with essential numerical results.]</w:t>
            </w:r>
          </w:p>
          <w:p w14:paraId="2D84487B" w14:textId="77777777" w:rsidR="003A7F5A" w:rsidRDefault="00000000">
            <w:pPr>
              <w:spacing w:after="40"/>
              <w:jc w:val="left"/>
            </w:pPr>
            <w:r>
              <w:rPr>
                <w:rFonts w:eastAsia="Cambria"/>
                <w:b/>
                <w:sz w:val="17"/>
              </w:rPr>
              <w:t xml:space="preserve">Conclusion: </w:t>
            </w:r>
            <w:r>
              <w:rPr>
                <w:rFonts w:eastAsia="Cambria"/>
                <w:sz w:val="17"/>
              </w:rPr>
              <w:t>[Direct conclusion supported by the findings.]</w:t>
            </w:r>
          </w:p>
          <w:p w14:paraId="46DD5BB1" w14:textId="77777777" w:rsidR="003A7F5A" w:rsidRDefault="00000000">
            <w:pPr>
              <w:spacing w:after="0"/>
              <w:jc w:val="left"/>
            </w:pPr>
            <w:r>
              <w:rPr>
                <w:rFonts w:eastAsia="Cambria"/>
                <w:i/>
                <w:color w:val="6F6F6F"/>
                <w:sz w:val="14"/>
              </w:rPr>
              <w:t>Maximum 250 words; use 3–5 keywords. Adapt the abstract structure to the selected AMCR article type.</w:t>
            </w:r>
          </w:p>
          <w:p w14:paraId="35137A4E" w14:textId="77777777" w:rsidR="003A7F5A" w:rsidRDefault="00000000">
            <w:pPr>
              <w:spacing w:before="120" w:after="0"/>
              <w:jc w:val="right"/>
            </w:pPr>
            <w:r>
              <w:rPr>
                <w:rFonts w:eastAsia="Cambria"/>
                <w:i/>
                <w:color w:val="6F6F6F"/>
                <w:sz w:val="15"/>
              </w:rPr>
              <w:t>All authors have reviewed and approved the final version of the manuscript.</w:t>
            </w:r>
          </w:p>
        </w:tc>
      </w:tr>
      <w:tr w:rsidR="003A7F5A" w14:paraId="7906E111" w14:textId="77777777">
        <w:tblPrEx>
          <w:tblBorders>
            <w:top w:val="single" w:sz="5" w:space="0" w:color="D8D8D8"/>
            <w:left w:val="none" w:sz="0" w:space="0" w:color="auto"/>
            <w:bottom w:val="single" w:sz="5" w:space="0" w:color="D8D8D8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153" w:type="dxa"/>
            <w:gridSpan w:val="3"/>
            <w:shd w:val="clear" w:color="auto" w:fill="F7F7F5"/>
            <w:tcMar>
              <w:top w:w="45" w:type="dxa"/>
              <w:left w:w="85" w:type="dxa"/>
              <w:bottom w:w="40" w:type="dxa"/>
              <w:right w:w="85" w:type="dxa"/>
            </w:tcMar>
          </w:tcPr>
          <w:p w14:paraId="29FC05DA" w14:textId="77777777" w:rsidR="003A7F5A" w:rsidRDefault="00000000">
            <w:pPr>
              <w:spacing w:after="0"/>
            </w:pPr>
            <w:r>
              <w:rPr>
                <w:rFonts w:eastAsia="Cambria"/>
                <w:b/>
                <w:color w:val="B70D20"/>
                <w:sz w:val="14"/>
              </w:rPr>
              <w:t xml:space="preserve">COPYRIGHT. </w:t>
            </w:r>
            <w:r>
              <w:rPr>
                <w:rFonts w:eastAsia="Cambria"/>
                <w:sz w:val="14"/>
              </w:rPr>
              <w:t>© [year] The Author(s). Authors retain copyright and grant AMCR the non-exclusive right of first publication. Published by HM Publisher in collaboration with CMHC Research Center.</w:t>
            </w:r>
          </w:p>
          <w:p w14:paraId="44793584" w14:textId="77777777" w:rsidR="003A7F5A" w:rsidRDefault="00000000">
            <w:pPr>
              <w:spacing w:after="0"/>
            </w:pPr>
            <w:r>
              <w:rPr>
                <w:rFonts w:eastAsia="Cambria"/>
                <w:b/>
                <w:color w:val="B70D20"/>
                <w:sz w:val="14"/>
              </w:rPr>
              <w:t xml:space="preserve">ACCESS LICENSE. </w:t>
            </w:r>
            <w:r>
              <w:rPr>
                <w:rFonts w:eastAsia="Cambria"/>
                <w:sz w:val="14"/>
              </w:rPr>
              <w:t>This article is distributed under the Creative Commons Attribution-NonCommercial-ShareAlike 4.0 International License (CC BY-NC-SA 4.0).</w:t>
            </w:r>
          </w:p>
        </w:tc>
      </w:tr>
    </w:tbl>
    <w:p w14:paraId="17F53A65" w14:textId="77777777" w:rsidR="003A7F5A" w:rsidRDefault="003A7F5A">
      <w:pPr>
        <w:spacing w:after="0" w:line="20" w:lineRule="exact"/>
        <w:rPr>
          <w:sz w:val="2"/>
          <w:szCs w:val="2"/>
        </w:rPr>
        <w:sectPr w:rsidR="003A7F5A">
          <w:headerReference w:type="default" r:id="rId8"/>
          <w:footerReference w:type="default" r:id="rId9"/>
          <w:pgSz w:w="11909" w:h="16834"/>
          <w:pgMar w:top="1512" w:right="878" w:bottom="763" w:left="878" w:header="317" w:footer="331" w:gutter="0"/>
          <w:cols w:space="360"/>
          <w:docGrid w:linePitch="360"/>
        </w:sectPr>
      </w:pPr>
    </w:p>
    <w:p w14:paraId="35CDF9DA" w14:textId="77777777" w:rsidR="003A7F5A" w:rsidRDefault="00000000">
      <w:pPr>
        <w:pStyle w:val="Heading1"/>
      </w:pPr>
      <w:r>
        <w:t>1. Introduction</w:t>
      </w:r>
    </w:p>
    <w:p w14:paraId="39F6ECC6" w14:textId="77777777" w:rsidR="003A7F5A" w:rsidRDefault="00000000">
      <w:r>
        <w:rPr>
          <w:rFonts w:eastAsia="Cambria"/>
        </w:rPr>
        <w:t>[Introduce the clinical or scientific problem, explain its significance, and cite only directly relevant literature. End with the study objective or research question.]</w:t>
      </w:r>
    </w:p>
    <w:p w14:paraId="50E633D5" w14:textId="77777777" w:rsidR="003A7F5A" w:rsidRDefault="00000000">
      <w:pPr>
        <w:pStyle w:val="Heading1"/>
      </w:pPr>
      <w:r>
        <w:t>2. Methods</w:t>
      </w:r>
    </w:p>
    <w:p w14:paraId="2A5F4C4B" w14:textId="77777777" w:rsidR="003A7F5A" w:rsidRDefault="00000000">
      <w:pPr>
        <w:pStyle w:val="Heading2"/>
      </w:pPr>
      <w:r>
        <w:t>2.1. Study design and setting</w:t>
      </w:r>
    </w:p>
    <w:p w14:paraId="24FEB1E3" w14:textId="77777777" w:rsidR="003A7F5A" w:rsidRDefault="00000000">
      <w:r>
        <w:rPr>
          <w:rFonts w:eastAsia="Cambria"/>
        </w:rPr>
        <w:t>[State the study design, reporting guideline, setting, location, and study dates. For case reports, replace this section with the relevant Case Presentation structure.]</w:t>
      </w:r>
    </w:p>
    <w:p w14:paraId="59FB26BB" w14:textId="77777777" w:rsidR="003A7F5A" w:rsidRDefault="00000000">
      <w:pPr>
        <w:pStyle w:val="Heading2"/>
      </w:pPr>
      <w:r>
        <w:t>2.2. Participants and eligibility</w:t>
      </w:r>
    </w:p>
    <w:p w14:paraId="1309C8E6" w14:textId="77777777" w:rsidR="003A7F5A" w:rsidRDefault="00000000">
      <w:r>
        <w:rPr>
          <w:rFonts w:eastAsia="Cambria"/>
        </w:rPr>
        <w:t>[Describe participants, inclusion and exclusion criteria, sampling, recruitment, or case selection.]</w:t>
      </w:r>
    </w:p>
    <w:p w14:paraId="796CE7C8" w14:textId="77777777" w:rsidR="003A7F5A" w:rsidRDefault="00000000">
      <w:pPr>
        <w:pStyle w:val="Heading2"/>
      </w:pPr>
      <w:r>
        <w:t>2.3. Variables, measurements, and procedures</w:t>
      </w:r>
    </w:p>
    <w:p w14:paraId="6204E7C1" w14:textId="77777777" w:rsidR="003A7F5A" w:rsidRDefault="00000000">
      <w:r>
        <w:rPr>
          <w:rFonts w:eastAsia="Cambria"/>
        </w:rPr>
        <w:t>[Define outcomes, exposures, diagnostic criteria, instruments, interventions, and quality-control procedures with sufficient detail for reproducibility.]</w:t>
      </w:r>
    </w:p>
    <w:p w14:paraId="713BB9F1" w14:textId="77777777" w:rsidR="003A7F5A" w:rsidRDefault="00000000">
      <w:pPr>
        <w:pStyle w:val="Heading2"/>
      </w:pPr>
      <w:r>
        <w:t>2.4. Statistical analysis</w:t>
      </w:r>
    </w:p>
    <w:p w14:paraId="1B5942CC" w14:textId="77777777" w:rsidR="003A7F5A" w:rsidRDefault="00000000">
      <w:r>
        <w:rPr>
          <w:rFonts w:eastAsia="Cambria"/>
        </w:rPr>
        <w:t>[Specify descriptive and inferential methods, effect estimates, confidence intervals, software, missing-data handling, and the two-sided significance threshold if applicable.]</w:t>
      </w:r>
    </w:p>
    <w:p w14:paraId="4A644355" w14:textId="77777777" w:rsidR="003A7F5A" w:rsidRDefault="00000000">
      <w:pPr>
        <w:pStyle w:val="Heading2"/>
      </w:pPr>
      <w:r>
        <w:t>2.5. Ethics</w:t>
      </w:r>
    </w:p>
    <w:p w14:paraId="0377E8B4" w14:textId="77777777" w:rsidR="003A7F5A" w:rsidRDefault="00000000">
      <w:r>
        <w:rPr>
          <w:rFonts w:eastAsia="Cambria"/>
        </w:rPr>
        <w:t>[Provide the ethics committee name, approval number, consent process, and relevant reporting or ethical standards.]</w:t>
      </w:r>
    </w:p>
    <w:p w14:paraId="2A26E62F" w14:textId="77777777" w:rsidR="003A7F5A" w:rsidRDefault="00000000">
      <w:pPr>
        <w:pStyle w:val="Heading1"/>
      </w:pPr>
      <w:r>
        <w:t>3. Results</w:t>
      </w:r>
    </w:p>
    <w:p w14:paraId="315953AB" w14:textId="77777777" w:rsidR="003A7F5A" w:rsidRDefault="00000000">
      <w:r>
        <w:rPr>
          <w:rFonts w:eastAsia="Cambria"/>
        </w:rPr>
        <w:t>[Report participant or case flow first, followed by baseline findings and primary and secondary outcomes. Present numerical results with appropriate precision and avoid interpretation.]</w:t>
      </w:r>
    </w:p>
    <w:p w14:paraId="4AEBA29C" w14:textId="77777777" w:rsidR="003A7F5A" w:rsidRDefault="00000000">
      <w:r>
        <w:rPr>
          <w:rFonts w:eastAsia="Cambria"/>
        </w:rPr>
        <w:t>[Refer to tables and figures in numerical order; do not duplicate all tabulated values in the text.]</w:t>
      </w:r>
    </w:p>
    <w:p w14:paraId="4CCA0C32" w14:textId="77777777" w:rsidR="003A7F5A" w:rsidRDefault="003A7F5A">
      <w:pPr>
        <w:spacing w:after="0" w:line="20" w:lineRule="exact"/>
        <w:rPr>
          <w:sz w:val="2"/>
          <w:szCs w:val="2"/>
        </w:rPr>
        <w:sectPr w:rsidR="003A7F5A">
          <w:type w:val="continuous"/>
          <w:pgSz w:w="11909" w:h="16834"/>
          <w:pgMar w:top="1512" w:right="878" w:bottom="763" w:left="878" w:header="317" w:footer="331" w:gutter="0"/>
          <w:cols w:num="2" w:space="360"/>
          <w:docGrid w:linePitch="360"/>
        </w:sectPr>
      </w:pPr>
    </w:p>
    <w:tbl>
      <w:tblPr>
        <w:tblW w:w="0" w:type="auto"/>
        <w:jc w:val="center"/>
        <w:tblBorders>
          <w:top w:val="single" w:sz="4" w:space="0" w:color="B70D20"/>
          <w:left w:val="single" w:sz="4" w:space="0" w:color="B70D20"/>
          <w:bottom w:val="single" w:sz="4" w:space="0" w:color="B70D20"/>
          <w:right w:val="single" w:sz="4" w:space="0" w:color="B70D20"/>
          <w:insideH w:val="single" w:sz="0" w:space="0" w:color="D8D8D8"/>
          <w:insideV w:val="single" w:sz="0" w:space="0" w:color="D8D8D8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2538"/>
        <w:gridCol w:w="2538"/>
        <w:gridCol w:w="2539"/>
      </w:tblGrid>
      <w:tr w:rsidR="003A7F5A" w14:paraId="5DD874DD" w14:textId="77777777">
        <w:trPr>
          <w:jc w:val="center"/>
        </w:trPr>
        <w:tc>
          <w:tcPr>
            <w:tcW w:w="10153" w:type="dxa"/>
            <w:gridSpan w:val="4"/>
            <w:shd w:val="clear" w:color="auto" w:fill="B70D20"/>
            <w:tcMar>
              <w:top w:w="35" w:type="dxa"/>
              <w:left w:w="70" w:type="dxa"/>
              <w:bottom w:w="32" w:type="dxa"/>
              <w:right w:w="70" w:type="dxa"/>
            </w:tcMar>
          </w:tcPr>
          <w:p w14:paraId="7E42A59D" w14:textId="77777777" w:rsidR="003A7F5A" w:rsidRDefault="00000000">
            <w:pPr>
              <w:spacing w:after="0"/>
            </w:pPr>
            <w:r>
              <w:rPr>
                <w:rFonts w:eastAsia="Cambria"/>
                <w:b/>
                <w:color w:val="FFFFFF"/>
                <w:sz w:val="16"/>
              </w:rPr>
              <w:t>Table 1. [Concise descriptive title of the table.]</w:t>
            </w:r>
          </w:p>
        </w:tc>
      </w:tr>
      <w:tr w:rsidR="003A7F5A" w14:paraId="338C4EB0" w14:textId="77777777">
        <w:tblPrEx>
          <w:tblBorders>
            <w:top w:val="single" w:sz="4" w:space="0" w:color="AFAFAF"/>
            <w:left w:val="single" w:sz="4" w:space="0" w:color="AFAFAF"/>
            <w:bottom w:val="single" w:sz="4" w:space="0" w:color="AFAFAF"/>
            <w:right w:val="single" w:sz="4" w:space="0" w:color="AFAFAF"/>
            <w:insideH w:val="single" w:sz="4" w:space="0" w:color="D8D8D8"/>
            <w:insideV w:val="single" w:sz="4" w:space="0" w:color="D8D8D8"/>
          </w:tblBorders>
        </w:tblPrEx>
        <w:trPr>
          <w:tblHeader/>
          <w:jc w:val="center"/>
        </w:trPr>
        <w:tc>
          <w:tcPr>
            <w:tcW w:w="2538" w:type="dxa"/>
            <w:shd w:val="clear" w:color="auto" w:fill="EFEFEF"/>
            <w:tcMar>
              <w:top w:w="60" w:type="dxa"/>
              <w:left w:w="70" w:type="dxa"/>
              <w:bottom w:w="55" w:type="dxa"/>
              <w:right w:w="70" w:type="dxa"/>
            </w:tcMar>
          </w:tcPr>
          <w:p w14:paraId="540833A7" w14:textId="77777777" w:rsidR="003A7F5A" w:rsidRDefault="00000000">
            <w:r>
              <w:rPr>
                <w:rFonts w:eastAsia="Cambria"/>
                <w:b/>
                <w:sz w:val="15"/>
              </w:rPr>
              <w:t>Variable</w:t>
            </w:r>
          </w:p>
        </w:tc>
        <w:tc>
          <w:tcPr>
            <w:tcW w:w="2538" w:type="dxa"/>
            <w:shd w:val="clear" w:color="auto" w:fill="EFEFEF"/>
            <w:tcMar>
              <w:top w:w="60" w:type="dxa"/>
              <w:left w:w="70" w:type="dxa"/>
              <w:bottom w:w="55" w:type="dxa"/>
              <w:right w:w="70" w:type="dxa"/>
            </w:tcMar>
          </w:tcPr>
          <w:p w14:paraId="59B260B0" w14:textId="77777777" w:rsidR="003A7F5A" w:rsidRDefault="00000000">
            <w:r>
              <w:rPr>
                <w:rFonts w:eastAsia="Cambria"/>
                <w:b/>
                <w:sz w:val="15"/>
              </w:rPr>
              <w:t>Category</w:t>
            </w:r>
          </w:p>
        </w:tc>
        <w:tc>
          <w:tcPr>
            <w:tcW w:w="2538" w:type="dxa"/>
            <w:shd w:val="clear" w:color="auto" w:fill="EFEFEF"/>
            <w:tcMar>
              <w:top w:w="60" w:type="dxa"/>
              <w:left w:w="70" w:type="dxa"/>
              <w:bottom w:w="55" w:type="dxa"/>
              <w:right w:w="70" w:type="dxa"/>
            </w:tcMar>
          </w:tcPr>
          <w:p w14:paraId="2B3423AB" w14:textId="77777777" w:rsidR="003A7F5A" w:rsidRDefault="00000000">
            <w:r>
              <w:rPr>
                <w:rFonts w:eastAsia="Cambria"/>
                <w:b/>
                <w:sz w:val="15"/>
              </w:rPr>
              <w:t>n (%) / value</w:t>
            </w:r>
          </w:p>
        </w:tc>
        <w:tc>
          <w:tcPr>
            <w:tcW w:w="2538" w:type="dxa"/>
            <w:shd w:val="clear" w:color="auto" w:fill="EFEFEF"/>
            <w:tcMar>
              <w:top w:w="60" w:type="dxa"/>
              <w:left w:w="70" w:type="dxa"/>
              <w:bottom w:w="55" w:type="dxa"/>
              <w:right w:w="70" w:type="dxa"/>
            </w:tcMar>
          </w:tcPr>
          <w:p w14:paraId="0A4927E6" w14:textId="77777777" w:rsidR="003A7F5A" w:rsidRDefault="00000000">
            <w:r>
              <w:rPr>
                <w:rFonts w:eastAsia="Cambria"/>
                <w:b/>
                <w:sz w:val="15"/>
              </w:rPr>
              <w:t>Summary or effect estimate</w:t>
            </w:r>
          </w:p>
        </w:tc>
      </w:tr>
      <w:tr w:rsidR="003A7F5A" w14:paraId="6FBFDD94" w14:textId="77777777">
        <w:tblPrEx>
          <w:tblBorders>
            <w:top w:val="single" w:sz="4" w:space="0" w:color="AFAFAF"/>
            <w:left w:val="single" w:sz="4" w:space="0" w:color="AFAFAF"/>
            <w:bottom w:val="single" w:sz="4" w:space="0" w:color="AFAFAF"/>
            <w:right w:val="single" w:sz="4" w:space="0" w:color="AFAFAF"/>
            <w:insideH w:val="single" w:sz="4" w:space="0" w:color="D8D8D8"/>
            <w:insideV w:val="single" w:sz="4" w:space="0" w:color="D8D8D8"/>
          </w:tblBorders>
        </w:tblPrEx>
        <w:trPr>
          <w:cantSplit/>
          <w:jc w:val="center"/>
        </w:trPr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28B38F41" w14:textId="77777777" w:rsidR="003A7F5A" w:rsidRDefault="00000000">
            <w:r>
              <w:rPr>
                <w:rFonts w:eastAsia="Cambria"/>
                <w:sz w:val="15"/>
              </w:rPr>
              <w:t>[Primary variable]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0B8B77E0" w14:textId="77777777" w:rsidR="003A7F5A" w:rsidRDefault="00000000">
            <w:r>
              <w:rPr>
                <w:rFonts w:eastAsia="Cambria"/>
                <w:sz w:val="15"/>
              </w:rPr>
              <w:t>[Category 1]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008275E4" w14:textId="77777777" w:rsidR="003A7F5A" w:rsidRDefault="00000000">
            <w:r>
              <w:rPr>
                <w:rFonts w:eastAsia="Cambria"/>
                <w:sz w:val="15"/>
              </w:rPr>
              <w:t>[00 (00.0)]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27F15112" w14:textId="77777777" w:rsidR="003A7F5A" w:rsidRDefault="00000000">
            <w:r>
              <w:rPr>
                <w:rFonts w:eastAsia="Cambria"/>
                <w:sz w:val="15"/>
              </w:rPr>
              <w:t>[Estimate; 95% CI]</w:t>
            </w:r>
          </w:p>
        </w:tc>
      </w:tr>
      <w:tr w:rsidR="003A7F5A" w14:paraId="39BF14A2" w14:textId="77777777">
        <w:tblPrEx>
          <w:tblBorders>
            <w:top w:val="single" w:sz="4" w:space="0" w:color="AFAFAF"/>
            <w:left w:val="single" w:sz="4" w:space="0" w:color="AFAFAF"/>
            <w:bottom w:val="single" w:sz="4" w:space="0" w:color="AFAFAF"/>
            <w:right w:val="single" w:sz="4" w:space="0" w:color="AFAFAF"/>
            <w:insideH w:val="single" w:sz="4" w:space="0" w:color="D8D8D8"/>
            <w:insideV w:val="single" w:sz="4" w:space="0" w:color="D8D8D8"/>
          </w:tblBorders>
        </w:tblPrEx>
        <w:trPr>
          <w:cantSplit/>
          <w:jc w:val="center"/>
        </w:trPr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2EA46B65" w14:textId="77777777" w:rsidR="003A7F5A" w:rsidRDefault="003A7F5A"/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74B8BDB5" w14:textId="77777777" w:rsidR="003A7F5A" w:rsidRDefault="00000000">
            <w:r>
              <w:rPr>
                <w:rFonts w:eastAsia="Cambria"/>
                <w:sz w:val="15"/>
              </w:rPr>
              <w:t>[Category 2]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6E52B58C" w14:textId="77777777" w:rsidR="003A7F5A" w:rsidRDefault="00000000">
            <w:r>
              <w:rPr>
                <w:rFonts w:eastAsia="Cambria"/>
                <w:sz w:val="15"/>
              </w:rPr>
              <w:t>[00 (00.0)]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760BB22B" w14:textId="77777777" w:rsidR="003A7F5A" w:rsidRDefault="00000000">
            <w:r>
              <w:rPr>
                <w:rFonts w:eastAsia="Cambria"/>
                <w:sz w:val="15"/>
              </w:rPr>
              <w:t>[Reference / comparator]</w:t>
            </w:r>
          </w:p>
        </w:tc>
      </w:tr>
      <w:tr w:rsidR="003A7F5A" w14:paraId="08696BB3" w14:textId="77777777">
        <w:tblPrEx>
          <w:tblBorders>
            <w:top w:val="single" w:sz="4" w:space="0" w:color="AFAFAF"/>
            <w:left w:val="single" w:sz="4" w:space="0" w:color="AFAFAF"/>
            <w:bottom w:val="single" w:sz="4" w:space="0" w:color="AFAFAF"/>
            <w:right w:val="single" w:sz="4" w:space="0" w:color="AFAFAF"/>
            <w:insideH w:val="single" w:sz="4" w:space="0" w:color="D8D8D8"/>
            <w:insideV w:val="single" w:sz="4" w:space="0" w:color="D8D8D8"/>
          </w:tblBorders>
        </w:tblPrEx>
        <w:trPr>
          <w:cantSplit/>
          <w:jc w:val="center"/>
        </w:trPr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72874BD0" w14:textId="77777777" w:rsidR="003A7F5A" w:rsidRDefault="00000000">
            <w:r>
              <w:rPr>
                <w:rFonts w:eastAsia="Cambria"/>
                <w:sz w:val="15"/>
              </w:rPr>
              <w:t>[Continuous variable]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4B7456E9" w14:textId="77777777" w:rsidR="003A7F5A" w:rsidRDefault="00000000">
            <w:r>
              <w:rPr>
                <w:rFonts w:eastAsia="Cambria"/>
                <w:sz w:val="15"/>
              </w:rPr>
              <w:t>[Unit]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4936F525" w14:textId="77777777" w:rsidR="003A7F5A" w:rsidRDefault="00000000">
            <w:r>
              <w:rPr>
                <w:rFonts w:eastAsia="Cambria"/>
                <w:sz w:val="15"/>
              </w:rPr>
              <w:t>[Mean ± SD]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5C6777BD" w14:textId="77777777" w:rsidR="003A7F5A" w:rsidRDefault="00000000">
            <w:r>
              <w:rPr>
                <w:rFonts w:eastAsia="Cambria"/>
                <w:sz w:val="15"/>
              </w:rPr>
              <w:t>[Range / median (IQR)]</w:t>
            </w:r>
          </w:p>
        </w:tc>
      </w:tr>
    </w:tbl>
    <w:p w14:paraId="4F5563EE" w14:textId="77777777" w:rsidR="003A7F5A" w:rsidRDefault="00000000">
      <w:pPr>
        <w:spacing w:before="40" w:after="40"/>
      </w:pPr>
      <w:r>
        <w:rPr>
          <w:rFonts w:eastAsia="Cambria"/>
          <w:b/>
          <w:i/>
          <w:color w:val="6F6F6F"/>
          <w:sz w:val="14"/>
        </w:rPr>
        <w:t xml:space="preserve">Notes: </w:t>
      </w:r>
      <w:r>
        <w:rPr>
          <w:rFonts w:eastAsia="Cambria"/>
          <w:i/>
          <w:color w:val="6F6F6F"/>
          <w:sz w:val="14"/>
        </w:rPr>
        <w:t>[Define abbreviations and units. Use *, †, ‡, §, ‖, ¶ for table footnotes as needed.]</w:t>
      </w:r>
    </w:p>
    <w:p w14:paraId="19E77A41" w14:textId="77777777" w:rsidR="003A7F5A" w:rsidRDefault="003A7F5A">
      <w:pPr>
        <w:spacing w:after="0" w:line="20" w:lineRule="exact"/>
        <w:rPr>
          <w:sz w:val="2"/>
          <w:szCs w:val="2"/>
        </w:rPr>
        <w:sectPr w:rsidR="003A7F5A">
          <w:type w:val="continuous"/>
          <w:pgSz w:w="11909" w:h="16834"/>
          <w:pgMar w:top="1512" w:right="878" w:bottom="763" w:left="878" w:header="317" w:footer="331" w:gutter="0"/>
          <w:cols w:space="360"/>
          <w:docGrid w:linePitch="360"/>
        </w:sectPr>
      </w:pPr>
    </w:p>
    <w:p w14:paraId="6049CC74" w14:textId="77777777" w:rsidR="003A7F5A" w:rsidRDefault="00000000">
      <w:r>
        <w:rPr>
          <w:rFonts w:eastAsia="Cambria"/>
        </w:rPr>
        <w:t>[Continue the results immediately after the table. Keep this transition compact and discuss only the findings that are not already evident from the table.]</w:t>
      </w:r>
    </w:p>
    <w:p w14:paraId="0A356ADD" w14:textId="77777777" w:rsidR="003A7F5A" w:rsidRDefault="00000000">
      <w:pPr>
        <w:pStyle w:val="Heading2"/>
      </w:pPr>
      <w:r>
        <w:t>3.1. Additional or subgroup findings</w:t>
      </w:r>
    </w:p>
    <w:p w14:paraId="3E516944" w14:textId="77777777" w:rsidR="003A7F5A" w:rsidRDefault="00000000">
      <w:r>
        <w:rPr>
          <w:rFonts w:eastAsia="Cambria"/>
        </w:rPr>
        <w:t>[Report prespecified subgroup, sensitivity, adverse-event, imaging, laboratory, or follow-up findings as applicable.]</w:t>
      </w:r>
    </w:p>
    <w:p w14:paraId="54402C65" w14:textId="77777777" w:rsidR="003A7F5A" w:rsidRDefault="00000000">
      <w:pPr>
        <w:pStyle w:val="Heading2"/>
      </w:pPr>
      <w:r>
        <w:lastRenderedPageBreak/>
        <w:t>3.2. Primary and secondary outcomes</w:t>
      </w:r>
    </w:p>
    <w:p w14:paraId="3CF3FE9A" w14:textId="77777777" w:rsidR="003A7F5A" w:rsidRDefault="00000000">
      <w:r>
        <w:rPr>
          <w:rFonts w:eastAsia="Cambria"/>
        </w:rPr>
        <w:t>[Report effect estimates with confidence intervals and exact P values where appropriate. Distinguish prespecified analyses from exploratory findings.]</w:t>
      </w:r>
    </w:p>
    <w:p w14:paraId="777B209A" w14:textId="77777777" w:rsidR="003A7F5A" w:rsidRDefault="00000000">
      <w:pPr>
        <w:pStyle w:val="Heading2"/>
      </w:pPr>
      <w:r>
        <w:t>3.3. Safety, follow-up, or case evolution</w:t>
      </w:r>
    </w:p>
    <w:p w14:paraId="499E98CC" w14:textId="77777777" w:rsidR="003A7F5A" w:rsidRDefault="00000000">
      <w:r>
        <w:rPr>
          <w:rFonts w:eastAsia="Cambria"/>
        </w:rPr>
        <w:t>[Describe adverse events, treatment response, longitudinal follow-up, recurrence, or patient-reported outcomes as applicable.]</w:t>
      </w:r>
    </w:p>
    <w:p w14:paraId="6458B6AE" w14:textId="77777777" w:rsidR="003A7F5A" w:rsidRDefault="003A7F5A">
      <w:pPr>
        <w:spacing w:after="60"/>
      </w:pPr>
    </w:p>
    <w:tbl>
      <w:tblPr>
        <w:tblW w:w="0" w:type="auto"/>
        <w:jc w:val="center"/>
        <w:tblBorders>
          <w:top w:val="single" w:sz="8" w:space="0" w:color="B70D20"/>
          <w:left w:val="single" w:sz="8" w:space="0" w:color="B70D20"/>
          <w:bottom w:val="single" w:sz="8" w:space="0" w:color="B70D20"/>
          <w:right w:val="single" w:sz="8" w:space="0" w:color="B70D20"/>
          <w:insideH w:val="single" w:sz="0" w:space="0" w:color="D8D8D8"/>
          <w:insideV w:val="single" w:sz="0" w:space="0" w:color="D8D8D8"/>
        </w:tblBorders>
        <w:tblLayout w:type="fixed"/>
        <w:tblLook w:val="04A0" w:firstRow="1" w:lastRow="0" w:firstColumn="1" w:lastColumn="0" w:noHBand="0" w:noVBand="1"/>
      </w:tblPr>
      <w:tblGrid>
        <w:gridCol w:w="10153"/>
      </w:tblGrid>
      <w:tr w:rsidR="003A7F5A" w14:paraId="6F9B3F55" w14:textId="77777777">
        <w:trPr>
          <w:cantSplit/>
          <w:jc w:val="center"/>
        </w:trPr>
        <w:tc>
          <w:tcPr>
            <w:tcW w:w="10153" w:type="dxa"/>
            <w:shd w:val="clear" w:color="auto" w:fill="FFFFFF"/>
            <w:tcMar>
              <w:top w:w="520" w:type="dxa"/>
              <w:left w:w="90" w:type="dxa"/>
              <w:bottom w:w="520" w:type="dxa"/>
              <w:right w:w="90" w:type="dxa"/>
            </w:tcMar>
          </w:tcPr>
          <w:p w14:paraId="3A65129E" w14:textId="77777777" w:rsidR="003A7F5A" w:rsidRDefault="00000000">
            <w:pPr>
              <w:spacing w:after="40"/>
              <w:jc w:val="center"/>
            </w:pPr>
            <w:r>
              <w:rPr>
                <w:rFonts w:eastAsia="Cambria"/>
                <w:b/>
                <w:sz w:val="20"/>
              </w:rPr>
              <w:t>[INSERT HIGH-RESOLUTION FIGURE HERE]</w:t>
            </w:r>
          </w:p>
          <w:p w14:paraId="52881655" w14:textId="77777777" w:rsidR="003A7F5A" w:rsidRDefault="00000000">
            <w:pPr>
              <w:spacing w:after="100"/>
              <w:jc w:val="center"/>
            </w:pPr>
            <w:r>
              <w:rPr>
                <w:rFonts w:eastAsia="Cambria"/>
                <w:i/>
                <w:color w:val="6F6F6F"/>
                <w:sz w:val="15"/>
              </w:rPr>
              <w:t>One-column example. Use a full-width continuous section when required; remove this placeholder after insertion.</w:t>
            </w:r>
          </w:p>
          <w:p w14:paraId="49CD9A0A" w14:textId="77777777" w:rsidR="003A7F5A" w:rsidRDefault="00000000">
            <w:pPr>
              <w:spacing w:before="40" w:after="0"/>
              <w:jc w:val="left"/>
            </w:pPr>
            <w:r>
              <w:rPr>
                <w:rFonts w:eastAsia="Cambria"/>
                <w:b/>
                <w:i/>
                <w:color w:val="B70D20"/>
                <w:sz w:val="16"/>
              </w:rPr>
              <w:t xml:space="preserve">Figure 1. </w:t>
            </w:r>
            <w:r>
              <w:rPr>
                <w:rFonts w:eastAsia="Cambria"/>
                <w:i/>
                <w:color w:val="6F6F6F"/>
                <w:sz w:val="16"/>
              </w:rPr>
              <w:t>[Descriptive caption placed below the figure; define symbols and abbreviations.]</w:t>
            </w:r>
          </w:p>
        </w:tc>
      </w:tr>
    </w:tbl>
    <w:p w14:paraId="31D98795" w14:textId="77777777" w:rsidR="003A7F5A" w:rsidRDefault="00000000">
      <w:pPr>
        <w:pStyle w:val="Heading1"/>
      </w:pPr>
      <w:r>
        <w:t>4. Discussion</w:t>
      </w:r>
    </w:p>
    <w:p w14:paraId="01332198" w14:textId="77777777" w:rsidR="003A7F5A" w:rsidRDefault="00000000">
      <w:r>
        <w:rPr>
          <w:rFonts w:eastAsia="Cambria"/>
        </w:rPr>
        <w:t>[Open with the principal finding. Interpret the results without simply repeating them and compare them with the most relevant published evidence.]</w:t>
      </w:r>
    </w:p>
    <w:p w14:paraId="219C7C1E" w14:textId="77777777" w:rsidR="003A7F5A" w:rsidRDefault="00000000">
      <w:r>
        <w:rPr>
          <w:rFonts w:eastAsia="Cambria"/>
        </w:rPr>
        <w:t>[Explain plausible mechanisms, clinical relevance, and points of agreement or disagreement with previous work.]</w:t>
      </w:r>
    </w:p>
    <w:p w14:paraId="0B5251B6" w14:textId="77777777" w:rsidR="003A7F5A" w:rsidRDefault="00000000">
      <w:pPr>
        <w:pStyle w:val="Heading2"/>
      </w:pPr>
      <w:r>
        <w:t>4.1. Strengths and limitations</w:t>
      </w:r>
    </w:p>
    <w:p w14:paraId="701564AE" w14:textId="77777777" w:rsidR="003A7F5A" w:rsidRDefault="00000000">
      <w:r>
        <w:rPr>
          <w:rFonts w:eastAsia="Cambria"/>
        </w:rPr>
        <w:t>[State the main strengths and the limitations that materially affect interpretation, precision, bias, causality, or generalisability.]</w:t>
      </w:r>
    </w:p>
    <w:p w14:paraId="7FC45A2F" w14:textId="77777777" w:rsidR="003A7F5A" w:rsidRDefault="00000000">
      <w:pPr>
        <w:pStyle w:val="Heading2"/>
      </w:pPr>
      <w:r>
        <w:t>4.2. Implications</w:t>
      </w:r>
    </w:p>
    <w:p w14:paraId="2AC4C5F8" w14:textId="77777777" w:rsidR="003A7F5A" w:rsidRDefault="00000000">
      <w:r>
        <w:rPr>
          <w:rFonts w:eastAsia="Cambria"/>
        </w:rPr>
        <w:t>[Describe practical, clinical, research, or policy implications that follow directly from the findings.]</w:t>
      </w:r>
    </w:p>
    <w:p w14:paraId="59EB8F89" w14:textId="77777777" w:rsidR="003A7F5A" w:rsidRDefault="00000000">
      <w:pPr>
        <w:pStyle w:val="Heading1"/>
      </w:pPr>
      <w:r>
        <w:t>5. Conclusion</w:t>
      </w:r>
    </w:p>
    <w:p w14:paraId="3CEE6FCF" w14:textId="77777777" w:rsidR="003A7F5A" w:rsidRDefault="00000000">
      <w:r>
        <w:rPr>
          <w:rFonts w:eastAsia="Cambria"/>
        </w:rPr>
        <w:t>[Provide a short, clear conclusion supported by the results. Do not introduce new data or overstate causality.]</w:t>
      </w:r>
    </w:p>
    <w:p w14:paraId="22442767" w14:textId="77777777" w:rsidR="003A7F5A" w:rsidRDefault="00000000">
      <w:pPr>
        <w:pStyle w:val="Heading1"/>
      </w:pPr>
      <w:r>
        <w:t>6. Declarations</w:t>
      </w:r>
    </w:p>
    <w:p w14:paraId="2BA84DAC" w14:textId="77777777" w:rsidR="003A7F5A" w:rsidRDefault="00000000">
      <w:pPr>
        <w:spacing w:after="60"/>
      </w:pPr>
      <w:r>
        <w:rPr>
          <w:rFonts w:eastAsia="Cambria"/>
          <w:i/>
          <w:color w:val="6F6F6F"/>
          <w:sz w:val="15"/>
        </w:rPr>
        <w:t>Complete every declaration. If an item does not apply, use the academically appropriate “not applicable” or “none declared” statement supplied below.</w:t>
      </w:r>
    </w:p>
    <w:p w14:paraId="72B87C40" w14:textId="77777777" w:rsidR="003A7F5A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Statement on the Use of Artificial Intelligence</w:t>
      </w:r>
    </w:p>
    <w:p w14:paraId="2A838901" w14:textId="77777777" w:rsidR="003A7F5A" w:rsidRDefault="00000000">
      <w:pPr>
        <w:spacing w:after="60"/>
      </w:pPr>
      <w:r>
        <w:rPr>
          <w:rFonts w:eastAsia="Cambria"/>
          <w:sz w:val="17"/>
        </w:rPr>
        <w:t>[No-AI option: “No generative artificial intelligence tools were used in the drafting, analysis, interpretation, or preparation of this manuscript.” If AI was used, identify each tool, version, purpose, verification, and author responsibility.]</w:t>
      </w:r>
    </w:p>
    <w:p w14:paraId="132BB878" w14:textId="77777777" w:rsidR="003A7F5A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Author Contribution Statement</w:t>
      </w:r>
    </w:p>
    <w:p w14:paraId="0F50838D" w14:textId="77777777" w:rsidR="003A7F5A" w:rsidRDefault="00000000">
      <w:pPr>
        <w:spacing w:after="60"/>
      </w:pPr>
      <w:r>
        <w:rPr>
          <w:rFonts w:eastAsia="Cambria"/>
          <w:sz w:val="17"/>
        </w:rPr>
        <w:t>[Use author initials and CRediT roles, for example: “AB: Conceptualization, Methodology, Investigation, Writing – Original Draft. CD: Formal Analysis, Data Curation, Writing – Review &amp; Editing. EF: Supervision, Validation, Writing – Review &amp; Editing. All authors read and approved the final manuscript.”]</w:t>
      </w:r>
    </w:p>
    <w:p w14:paraId="1ED3754B" w14:textId="77777777" w:rsidR="003A7F5A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Funding Statement</w:t>
      </w:r>
    </w:p>
    <w:p w14:paraId="31477326" w14:textId="77777777" w:rsidR="003A7F5A" w:rsidRDefault="00000000">
      <w:pPr>
        <w:spacing w:after="60"/>
      </w:pPr>
      <w:r>
        <w:rPr>
          <w:rFonts w:eastAsia="Cambria"/>
          <w:sz w:val="17"/>
        </w:rPr>
        <w:t>[Funded option: identify the funder, grant number, and role. No-funding option: “This research received no specific grant from any funding agency in the public, commercial, or not-for-profit sectors.”]</w:t>
      </w:r>
    </w:p>
    <w:p w14:paraId="1D19356D" w14:textId="77777777" w:rsidR="003A7F5A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Conflict of Interest / Competing Interests</w:t>
      </w:r>
    </w:p>
    <w:p w14:paraId="6B23480C" w14:textId="77777777" w:rsidR="003A7F5A" w:rsidRDefault="00000000">
      <w:pPr>
        <w:spacing w:after="60"/>
      </w:pPr>
      <w:r>
        <w:rPr>
          <w:rFonts w:eastAsia="Cambria"/>
          <w:sz w:val="17"/>
        </w:rPr>
        <w:t>[Conflict option: disclose the relationship. No-conflict option: “The authors declare that they have no competing interests.”]</w:t>
      </w:r>
    </w:p>
    <w:p w14:paraId="438FF011" w14:textId="77777777" w:rsidR="003A7F5A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Data Availability Statement</w:t>
      </w:r>
    </w:p>
    <w:p w14:paraId="03F991D3" w14:textId="77777777" w:rsidR="003A7F5A" w:rsidRDefault="00000000">
      <w:pPr>
        <w:spacing w:after="60"/>
      </w:pPr>
      <w:r>
        <w:rPr>
          <w:rFonts w:eastAsia="Cambria"/>
          <w:sz w:val="17"/>
        </w:rPr>
        <w:t>[Identify the repository and persistent link, or state: “The data supporting the findings of this study are available from the corresponding author upon reasonable request.”]</w:t>
      </w:r>
    </w:p>
    <w:p w14:paraId="185BF05F" w14:textId="77777777" w:rsidR="003A7F5A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Ethical approval and consent to participate</w:t>
      </w:r>
    </w:p>
    <w:p w14:paraId="1A212024" w14:textId="77777777" w:rsidR="003A7F5A" w:rsidRDefault="00000000">
      <w:pPr>
        <w:spacing w:after="60"/>
      </w:pPr>
      <w:r>
        <w:rPr>
          <w:rFonts w:eastAsia="Cambria"/>
          <w:sz w:val="17"/>
        </w:rPr>
        <w:t>[Insert the committee name, approval number, and consent process. If not applicable: “Ethical approval was not required for this study because [scientific justification].”]</w:t>
      </w:r>
    </w:p>
    <w:p w14:paraId="03DABE54" w14:textId="77777777" w:rsidR="003A7F5A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Consent for publication</w:t>
      </w:r>
    </w:p>
    <w:p w14:paraId="79C4474C" w14:textId="77777777" w:rsidR="003A7F5A" w:rsidRDefault="00000000">
      <w:pPr>
        <w:spacing w:after="60"/>
      </w:pPr>
      <w:r>
        <w:rPr>
          <w:rFonts w:eastAsia="Cambria"/>
          <w:sz w:val="17"/>
        </w:rPr>
        <w:t>[Insert the consent statement. For identifiable case material: “Written informed consent for publication was obtained from the patient/the patient’s legal guardian.” If not applicable: “Consent for publication was not applicable.”]</w:t>
      </w:r>
    </w:p>
    <w:p w14:paraId="79F023F2" w14:textId="77777777" w:rsidR="003A7F5A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Acknowledgements</w:t>
      </w:r>
    </w:p>
    <w:p w14:paraId="0C9FE5FD" w14:textId="77777777" w:rsidR="003A7F5A" w:rsidRDefault="00000000">
      <w:pPr>
        <w:spacing w:after="60"/>
      </w:pPr>
      <w:r>
        <w:rPr>
          <w:rFonts w:eastAsia="Cambria"/>
          <w:sz w:val="17"/>
        </w:rPr>
        <w:t>[Acknowledge qualifying non-author contributions. If none: “None.”]</w:t>
      </w:r>
    </w:p>
    <w:p w14:paraId="6D46E41D" w14:textId="77777777" w:rsidR="003A7F5A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Author Approval</w:t>
      </w:r>
    </w:p>
    <w:p w14:paraId="53AA1822" w14:textId="77777777" w:rsidR="003A7F5A" w:rsidRDefault="00000000">
      <w:pPr>
        <w:spacing w:after="60"/>
      </w:pPr>
      <w:r>
        <w:rPr>
          <w:rFonts w:eastAsia="Cambria"/>
          <w:sz w:val="17"/>
        </w:rPr>
        <w:t>All authors have reviewed and approved the final version of the manuscript and agree to be accountable for the work.</w:t>
      </w:r>
    </w:p>
    <w:p w14:paraId="3F6CA3E6" w14:textId="77777777" w:rsidR="003A7F5A" w:rsidRDefault="00000000">
      <w:pPr>
        <w:pStyle w:val="Heading1"/>
      </w:pPr>
      <w:r>
        <w:t>7. References</w:t>
      </w:r>
    </w:p>
    <w:p w14:paraId="45D87656" w14:textId="77777777" w:rsidR="003A7F5A" w:rsidRDefault="00000000">
      <w:pPr>
        <w:ind w:left="115"/>
      </w:pPr>
      <w:r>
        <w:rPr>
          <w:rFonts w:eastAsia="Cambria"/>
          <w:i/>
          <w:color w:val="6F6F6F"/>
          <w:sz w:val="15"/>
        </w:rPr>
        <w:t>Vancouver rule: number references in order of citation. Write family name first, followed by first-name initials without periods. For four or more authors, list the first three authors and then et al.; for three or fewer, list all authors. Use Index Medicus journal abbreviations and format DOI as doi: 10.xxxx.</w:t>
      </w:r>
    </w:p>
    <w:p w14:paraId="1C409B89" w14:textId="77777777" w:rsidR="003A7F5A" w:rsidRDefault="00000000">
      <w:pPr>
        <w:spacing w:after="40"/>
        <w:ind w:left="259" w:hanging="259"/>
      </w:pPr>
      <w:r>
        <w:rPr>
          <w:rFonts w:eastAsia="Cambria"/>
          <w:sz w:val="16"/>
        </w:rPr>
        <w:t>1. Familyname AB, Familyname CD, Familyname EF, et al. Title of journal article. Abbrev J Title. 2026;12(3):145-52. doi: 10.1234/example.2026.001.</w:t>
      </w:r>
    </w:p>
    <w:p w14:paraId="759B8586" w14:textId="77777777" w:rsidR="003A7F5A" w:rsidRDefault="00000000">
      <w:pPr>
        <w:spacing w:after="40"/>
        <w:ind w:left="259" w:hanging="259"/>
      </w:pPr>
      <w:r>
        <w:rPr>
          <w:rFonts w:eastAsia="Cambria"/>
          <w:sz w:val="16"/>
        </w:rPr>
        <w:t>2. Familyname GH, Familyname IJ, Familyname KL. Title of article with three authors. Arch Med Case Rep. 2026;7(2):100-8. doi: 10.37275/amcr.v7i2.000.</w:t>
      </w:r>
    </w:p>
    <w:p w14:paraId="6A5E4CB4" w14:textId="77777777" w:rsidR="003A7F5A" w:rsidRDefault="00000000">
      <w:pPr>
        <w:spacing w:after="40"/>
        <w:ind w:left="259" w:hanging="259"/>
      </w:pPr>
      <w:r>
        <w:rPr>
          <w:rFonts w:eastAsia="Cambria"/>
          <w:sz w:val="16"/>
        </w:rPr>
        <w:t>3. Familyname MN, Familyname OP. Title of book. 3rd ed. City: Publisher; 2025.</w:t>
      </w:r>
    </w:p>
    <w:p w14:paraId="3EB18C4D" w14:textId="77777777" w:rsidR="003A7F5A" w:rsidRDefault="00000000">
      <w:pPr>
        <w:spacing w:after="40"/>
        <w:ind w:left="259" w:hanging="259"/>
      </w:pPr>
      <w:r>
        <w:rPr>
          <w:rFonts w:eastAsia="Cambria"/>
          <w:sz w:val="16"/>
        </w:rPr>
        <w:t>4. Organisation Name. Title of web resource [Internet]. City: Organisation; 2026 [cited 2026 Aug 28]. Available from: https://example.org/resource</w:t>
      </w:r>
    </w:p>
    <w:p w14:paraId="3C6049ED" w14:textId="77777777" w:rsidR="003A7F5A" w:rsidRDefault="00000000">
      <w:pPr>
        <w:spacing w:after="40"/>
        <w:ind w:left="259" w:hanging="259"/>
      </w:pPr>
      <w:r>
        <w:rPr>
          <w:rFonts w:eastAsia="Cambria"/>
          <w:sz w:val="16"/>
        </w:rPr>
        <w:t>5. Familyname QR. Title of chapter. In: Familyname ST, Familyname UV, editors. Title of book. 2nd ed. City: Publisher; 2025. p. 75-92.</w:t>
      </w:r>
    </w:p>
    <w:p w14:paraId="5500EEC6" w14:textId="77777777" w:rsidR="003A7F5A" w:rsidRDefault="00000000">
      <w:pPr>
        <w:spacing w:after="40"/>
        <w:ind w:left="259" w:hanging="259"/>
      </w:pPr>
      <w:r>
        <w:rPr>
          <w:rFonts w:eastAsia="Cambria"/>
          <w:sz w:val="16"/>
        </w:rPr>
        <w:t>6. Organisation Name. Title of clinical guideline. City: Organisation; 2026.</w:t>
      </w:r>
    </w:p>
    <w:p w14:paraId="1FD50E6E" w14:textId="77777777" w:rsidR="003A7F5A" w:rsidRDefault="00000000">
      <w:pPr>
        <w:spacing w:before="140" w:after="0"/>
      </w:pPr>
      <w:r>
        <w:rPr>
          <w:rFonts w:eastAsia="Cambria"/>
          <w:b/>
          <w:color w:val="B70D20"/>
          <w:sz w:val="16"/>
        </w:rPr>
        <w:t xml:space="preserve">PRODUCTION CHECK. </w:t>
      </w:r>
      <w:r>
        <w:rPr>
          <w:rFonts w:eastAsia="Cambria"/>
          <w:i/>
          <w:color w:val="8F1020"/>
          <w:sz w:val="16"/>
        </w:rPr>
        <w:t>Replace all bracketed placeholders; confirm the unique article URL, PDF Galley URL, DOI, volume, issue, year, pages/article ID, history dates, license, copyright year, short-author footer, citation sequence, and every declaration before publication.</w:t>
      </w:r>
    </w:p>
    <w:sectPr w:rsidR="003A7F5A" w:rsidSect="00034616">
      <w:type w:val="continuous"/>
      <w:pgSz w:w="11909" w:h="16834"/>
      <w:pgMar w:top="1512" w:right="878" w:bottom="763" w:left="878" w:header="317" w:footer="331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4681C6" w14:textId="77777777" w:rsidR="00736F02" w:rsidRDefault="00736F02">
      <w:pPr>
        <w:spacing w:after="0"/>
      </w:pPr>
      <w:r>
        <w:separator/>
      </w:r>
    </w:p>
  </w:endnote>
  <w:endnote w:type="continuationSeparator" w:id="0">
    <w:p w14:paraId="787C117A" w14:textId="77777777" w:rsidR="00736F02" w:rsidRDefault="00736F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jc w:val="center"/>
      <w:tblBorders>
        <w:top w:val="single" w:sz="10" w:space="0" w:color="B70D20"/>
      </w:tblBorders>
      <w:tblLayout w:type="fixed"/>
      <w:tblLook w:val="04A0" w:firstRow="1" w:lastRow="0" w:firstColumn="1" w:lastColumn="0" w:noHBand="0" w:noVBand="1"/>
    </w:tblPr>
    <w:tblGrid>
      <w:gridCol w:w="3384"/>
      <w:gridCol w:w="3384"/>
      <w:gridCol w:w="3384"/>
    </w:tblGrid>
    <w:tr w:rsidR="003A7F5A" w14:paraId="1CB5FB75" w14:textId="77777777">
      <w:trPr>
        <w:jc w:val="center"/>
      </w:trPr>
      <w:tc>
        <w:tcPr>
          <w:tcW w:w="3384" w:type="dxa"/>
          <w:tcMar>
            <w:top w:w="28" w:type="dxa"/>
            <w:left w:w="0" w:type="dxa"/>
            <w:bottom w:w="0" w:type="dxa"/>
            <w:right w:w="0" w:type="dxa"/>
          </w:tcMar>
        </w:tcPr>
        <w:p w14:paraId="183E93EF" w14:textId="77777777" w:rsidR="003A7F5A" w:rsidRDefault="00000000">
          <w:r>
            <w:rPr>
              <w:rFonts w:eastAsia="Cambria"/>
              <w:b/>
              <w:i/>
              <w:color w:val="B70D20"/>
              <w:sz w:val="15"/>
            </w:rPr>
            <w:t>[First author family name] et al.</w:t>
          </w:r>
        </w:p>
      </w:tc>
      <w:tc>
        <w:tcPr>
          <w:tcW w:w="3384" w:type="dxa"/>
          <w:tcMar>
            <w:top w:w="28" w:type="dxa"/>
            <w:left w:w="0" w:type="dxa"/>
            <w:bottom w:w="0" w:type="dxa"/>
            <w:right w:w="0" w:type="dxa"/>
          </w:tcMar>
        </w:tcPr>
        <w:p w14:paraId="33BDE71B" w14:textId="77777777" w:rsidR="003A7F5A" w:rsidRDefault="00000000">
          <w:pPr>
            <w:jc w:val="center"/>
          </w:pPr>
          <w:r>
            <w:rPr>
              <w:rFonts w:eastAsia="Cambria"/>
              <w:i/>
              <w:color w:val="6F6F6F"/>
              <w:sz w:val="15"/>
            </w:rPr>
            <w:t>[SHORT TITLE]</w:t>
          </w:r>
        </w:p>
      </w:tc>
      <w:tc>
        <w:tcPr>
          <w:tcW w:w="3384" w:type="dxa"/>
          <w:tcMar>
            <w:top w:w="28" w:type="dxa"/>
            <w:left w:w="0" w:type="dxa"/>
            <w:bottom w:w="0" w:type="dxa"/>
            <w:right w:w="0" w:type="dxa"/>
          </w:tcMar>
        </w:tcPr>
        <w:p w14:paraId="1757C1E4" w14:textId="77777777" w:rsidR="003A7F5A" w:rsidRDefault="00000000">
          <w:pPr>
            <w:jc w:val="right"/>
          </w:pPr>
          <w:r>
            <w:rPr>
              <w:rFonts w:eastAsia="Cambria"/>
              <w:sz w:val="16"/>
            </w:rPr>
            <w:fldChar w:fldCharType="begin"/>
          </w:r>
          <w:r>
            <w:rPr>
              <w:rFonts w:eastAsia="Cambria"/>
              <w:sz w:val="16"/>
            </w:rPr>
            <w:instrText xml:space="preserve"> PAGE </w:instrText>
          </w:r>
          <w:r>
            <w:rPr>
              <w:rFonts w:eastAsia="Cambria"/>
              <w:sz w:val="16"/>
            </w:rPr>
            <w:fldChar w:fldCharType="separate"/>
          </w:r>
          <w:r>
            <w:rPr>
              <w:rFonts w:eastAsia="Cambria"/>
              <w:sz w:val="16"/>
            </w:rPr>
            <w:t>1</w:t>
          </w:r>
          <w:r>
            <w:rPr>
              <w:rFonts w:eastAsia="Cambria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EB3D37" w14:textId="77777777" w:rsidR="00736F02" w:rsidRDefault="00736F02">
      <w:pPr>
        <w:spacing w:after="0"/>
      </w:pPr>
      <w:r>
        <w:separator/>
      </w:r>
    </w:p>
  </w:footnote>
  <w:footnote w:type="continuationSeparator" w:id="0">
    <w:p w14:paraId="48FADBFF" w14:textId="77777777" w:rsidR="00736F02" w:rsidRDefault="00736F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jc w:val="center"/>
      <w:tblBorders>
        <w:bottom w:val="single" w:sz="14" w:space="0" w:color="C7A247"/>
      </w:tblBorders>
      <w:tblLayout w:type="fixed"/>
      <w:tblLook w:val="04A0" w:firstRow="1" w:lastRow="0" w:firstColumn="1" w:lastColumn="0" w:noHBand="0" w:noVBand="1"/>
    </w:tblPr>
    <w:tblGrid>
      <w:gridCol w:w="5076"/>
      <w:gridCol w:w="5076"/>
    </w:tblGrid>
    <w:tr w:rsidR="003A7F5A" w14:paraId="00F4B715" w14:textId="77777777">
      <w:trPr>
        <w:jc w:val="center"/>
      </w:trPr>
      <w:tc>
        <w:tcPr>
          <w:tcW w:w="5076" w:type="dxa"/>
          <w:shd w:val="clear" w:color="auto" w:fill="B70D20"/>
          <w:tcMar>
            <w:top w:w="35" w:type="dxa"/>
            <w:left w:w="88" w:type="dxa"/>
            <w:bottom w:w="32" w:type="dxa"/>
            <w:right w:w="88" w:type="dxa"/>
          </w:tcMar>
          <w:vAlign w:val="center"/>
        </w:tcPr>
        <w:p w14:paraId="06E4202C" w14:textId="77777777" w:rsidR="003A7F5A" w:rsidRDefault="00000000">
          <w:pPr>
            <w:spacing w:after="0"/>
            <w:jc w:val="left"/>
          </w:pPr>
          <w:r>
            <w:rPr>
              <w:rFonts w:eastAsia="Cambria"/>
              <w:b/>
              <w:color w:val="FFFFFF"/>
              <w:sz w:val="23"/>
            </w:rPr>
            <w:t>ARCHIVES OF THE MEDICINE AND CASE REPORTS</w:t>
          </w:r>
        </w:p>
      </w:tc>
      <w:tc>
        <w:tcPr>
          <w:tcW w:w="5076" w:type="dxa"/>
          <w:shd w:val="clear" w:color="auto" w:fill="B70D20"/>
          <w:tcMar>
            <w:top w:w="35" w:type="dxa"/>
            <w:left w:w="88" w:type="dxa"/>
            <w:bottom w:w="32" w:type="dxa"/>
            <w:right w:w="88" w:type="dxa"/>
          </w:tcMar>
          <w:vAlign w:val="center"/>
        </w:tcPr>
        <w:p w14:paraId="78B2DDD2" w14:textId="77777777" w:rsidR="003A7F5A" w:rsidRDefault="00000000">
          <w:pPr>
            <w:spacing w:after="0"/>
            <w:jc w:val="right"/>
          </w:pPr>
          <w:r>
            <w:rPr>
              <w:rFonts w:eastAsia="Cambria"/>
              <w:color w:val="FFFFFF"/>
              <w:sz w:val="14"/>
            </w:rPr>
            <w:t xml:space="preserve">e-ISSN  </w:t>
          </w:r>
          <w:r>
            <w:rPr>
              <w:rFonts w:eastAsia="Cambria"/>
              <w:b/>
              <w:color w:val="FFFFFF"/>
              <w:sz w:val="21"/>
            </w:rPr>
            <w:t>2747-2051</w:t>
          </w:r>
        </w:p>
      </w:tc>
    </w:tr>
    <w:tr w:rsidR="003A7F5A" w14:paraId="2A89F258" w14:textId="77777777">
      <w:trPr>
        <w:jc w:val="center"/>
      </w:trPr>
      <w:tc>
        <w:tcPr>
          <w:tcW w:w="5076" w:type="dxa"/>
          <w:shd w:val="clear" w:color="auto" w:fill="B70D20"/>
          <w:tcMar>
            <w:top w:w="35" w:type="dxa"/>
            <w:left w:w="88" w:type="dxa"/>
            <w:bottom w:w="32" w:type="dxa"/>
            <w:right w:w="88" w:type="dxa"/>
          </w:tcMar>
          <w:vAlign w:val="center"/>
        </w:tcPr>
        <w:p w14:paraId="4720426C" w14:textId="77777777" w:rsidR="003A7F5A" w:rsidRDefault="00000000">
          <w:pPr>
            <w:spacing w:after="0"/>
            <w:jc w:val="left"/>
          </w:pPr>
          <w:r>
            <w:rPr>
              <w:rFonts w:eastAsia="Cambria"/>
              <w:color w:val="FFFFFF"/>
              <w:sz w:val="13"/>
            </w:rPr>
            <w:t>hmpublisher.com/</w:t>
          </w:r>
          <w:proofErr w:type="spellStart"/>
          <w:r>
            <w:rPr>
              <w:rFonts w:eastAsia="Cambria"/>
              <w:color w:val="FFFFFF"/>
              <w:sz w:val="13"/>
            </w:rPr>
            <w:t>index.php</w:t>
          </w:r>
          <w:proofErr w:type="spellEnd"/>
          <w:r>
            <w:rPr>
              <w:rFonts w:eastAsia="Cambria"/>
              <w:color w:val="FFFFFF"/>
              <w:sz w:val="13"/>
            </w:rPr>
            <w:t>/</w:t>
          </w:r>
          <w:proofErr w:type="spellStart"/>
          <w:proofErr w:type="gramStart"/>
          <w:r>
            <w:rPr>
              <w:rFonts w:eastAsia="Cambria"/>
              <w:color w:val="FFFFFF"/>
              <w:sz w:val="13"/>
            </w:rPr>
            <w:t>amcr</w:t>
          </w:r>
          <w:proofErr w:type="spellEnd"/>
          <w:r>
            <w:rPr>
              <w:rFonts w:eastAsia="Cambria"/>
              <w:color w:val="FFFFFF"/>
              <w:sz w:val="13"/>
            </w:rPr>
            <w:t xml:space="preserve">  ·</w:t>
          </w:r>
          <w:proofErr w:type="gramEnd"/>
          <w:r>
            <w:rPr>
              <w:rFonts w:eastAsia="Cambria"/>
              <w:color w:val="FFFFFF"/>
              <w:sz w:val="13"/>
            </w:rPr>
            <w:t xml:space="preserve">  Vol. [volume] No. [issue] ([year</w:t>
          </w:r>
          <w:proofErr w:type="gramStart"/>
          <w:r>
            <w:rPr>
              <w:rFonts w:eastAsia="Cambria"/>
              <w:color w:val="FFFFFF"/>
              <w:sz w:val="13"/>
            </w:rPr>
            <w:t>])  ·</w:t>
          </w:r>
          <w:proofErr w:type="gramEnd"/>
          <w:r>
            <w:rPr>
              <w:rFonts w:eastAsia="Cambria"/>
              <w:color w:val="FFFFFF"/>
              <w:sz w:val="13"/>
            </w:rPr>
            <w:t xml:space="preserve">  [Article ID]</w:t>
          </w:r>
        </w:p>
      </w:tc>
      <w:tc>
        <w:tcPr>
          <w:tcW w:w="5076" w:type="dxa"/>
          <w:shd w:val="clear" w:color="auto" w:fill="B70D20"/>
          <w:tcMar>
            <w:top w:w="35" w:type="dxa"/>
            <w:left w:w="88" w:type="dxa"/>
            <w:bottom w:w="32" w:type="dxa"/>
            <w:right w:w="88" w:type="dxa"/>
          </w:tcMar>
          <w:vAlign w:val="center"/>
        </w:tcPr>
        <w:p w14:paraId="3BA10001" w14:textId="77777777" w:rsidR="003A7F5A" w:rsidRDefault="00000000">
          <w:pPr>
            <w:spacing w:after="0"/>
            <w:jc w:val="right"/>
          </w:pPr>
          <w:r>
            <w:rPr>
              <w:rFonts w:eastAsia="Cambria"/>
              <w:color w:val="FFFFFF"/>
              <w:sz w:val="13"/>
            </w:rPr>
            <w:t>DOI: 10.37275/</w:t>
          </w:r>
          <w:proofErr w:type="spellStart"/>
          <w:proofErr w:type="gramStart"/>
          <w:r>
            <w:rPr>
              <w:rFonts w:eastAsia="Cambria"/>
              <w:color w:val="FFFFFF"/>
              <w:sz w:val="13"/>
            </w:rPr>
            <w:t>amcr.v</w:t>
          </w:r>
          <w:proofErr w:type="spellEnd"/>
          <w:proofErr w:type="gramEnd"/>
          <w:r>
            <w:rPr>
              <w:rFonts w:eastAsia="Cambria"/>
              <w:color w:val="FFFFFF"/>
              <w:sz w:val="13"/>
            </w:rPr>
            <w:t>[volume]</w:t>
          </w:r>
          <w:proofErr w:type="spellStart"/>
          <w:r>
            <w:rPr>
              <w:rFonts w:eastAsia="Cambria"/>
              <w:color w:val="FFFFFF"/>
              <w:sz w:val="13"/>
            </w:rPr>
            <w:t>i</w:t>
          </w:r>
          <w:proofErr w:type="spellEnd"/>
          <w:r>
            <w:rPr>
              <w:rFonts w:eastAsia="Cambria"/>
              <w:color w:val="FFFFFF"/>
              <w:sz w:val="13"/>
            </w:rPr>
            <w:t>[issue</w:t>
          </w:r>
          <w:proofErr w:type="gramStart"/>
          <w:r>
            <w:rPr>
              <w:rFonts w:eastAsia="Cambria"/>
              <w:color w:val="FFFFFF"/>
              <w:sz w:val="13"/>
            </w:rPr>
            <w:t>].[</w:t>
          </w:r>
          <w:proofErr w:type="gramEnd"/>
          <w:r>
            <w:rPr>
              <w:rFonts w:eastAsia="Cambria"/>
              <w:color w:val="FFFFFF"/>
              <w:sz w:val="13"/>
            </w:rPr>
            <w:t>ID]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2976467">
    <w:abstractNumId w:val="8"/>
  </w:num>
  <w:num w:numId="2" w16cid:durableId="411901527">
    <w:abstractNumId w:val="6"/>
  </w:num>
  <w:num w:numId="3" w16cid:durableId="137959891">
    <w:abstractNumId w:val="5"/>
  </w:num>
  <w:num w:numId="4" w16cid:durableId="54015598">
    <w:abstractNumId w:val="4"/>
  </w:num>
  <w:num w:numId="5" w16cid:durableId="1358967008">
    <w:abstractNumId w:val="7"/>
  </w:num>
  <w:num w:numId="6" w16cid:durableId="1992169624">
    <w:abstractNumId w:val="3"/>
  </w:num>
  <w:num w:numId="7" w16cid:durableId="539585396">
    <w:abstractNumId w:val="2"/>
  </w:num>
  <w:num w:numId="8" w16cid:durableId="695234379">
    <w:abstractNumId w:val="1"/>
  </w:num>
  <w:num w:numId="9" w16cid:durableId="5382061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AEE"/>
    <w:rsid w:val="0006063C"/>
    <w:rsid w:val="0015074B"/>
    <w:rsid w:val="001B3167"/>
    <w:rsid w:val="0029639D"/>
    <w:rsid w:val="002B7A35"/>
    <w:rsid w:val="00326F90"/>
    <w:rsid w:val="003A7F5A"/>
    <w:rsid w:val="003E299C"/>
    <w:rsid w:val="00736F02"/>
    <w:rsid w:val="00A4278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7732D"/>
  <w14:defaultImageDpi w14:val="300"/>
  <w15:docId w15:val="{73921DC1-595F-CE45-8823-D5B31EE4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40" w:lineRule="auto"/>
      <w:jc w:val="both"/>
    </w:pPr>
    <w:rPr>
      <w:rFonts w:ascii="Cambria" w:hAnsi="Cambria"/>
      <w:color w:val="272727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/>
      <w:b/>
      <w:bCs/>
      <w:color w:val="B70D2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8F102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before="100" w:after="10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AMCR Manuscript Template — SINTA V4 Elegant Revised</dc:title>
  <dc:subject>Archives of The Medicine and Case Reports article manuscript and PDF Galley template</dc:subject>
  <dc:creator>Archives of The Medicine and Case Reports</dc:creator>
  <cp:keywords>AMCR, manuscript template, SINTA, Vancouver, two-column, Cambria</cp:keywords>
  <dc:description>generated by python-docx</dc:description>
  <cp:lastModifiedBy>patricia wulandari</cp:lastModifiedBy>
  <cp:revision>3</cp:revision>
  <dcterms:created xsi:type="dcterms:W3CDTF">2026-08-28T10:14:00Z</dcterms:created>
  <dcterms:modified xsi:type="dcterms:W3CDTF">2026-08-29T05:15:00Z</dcterms:modified>
  <cp:category/>
</cp:coreProperties>
</file>